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6B" w:rsidRDefault="003A2C9F">
      <w:pPr>
        <w:rPr>
          <w:rFonts w:ascii="Perpetua" w:hAnsi="Perpetua"/>
          <w:sz w:val="24"/>
          <w:szCs w:val="24"/>
        </w:rPr>
      </w:pPr>
      <w:r w:rsidRPr="003A2C9F">
        <w:rPr>
          <w:rFonts w:ascii="Perpetua" w:hAnsi="Perpetua"/>
          <w:sz w:val="24"/>
          <w:szCs w:val="24"/>
        </w:rPr>
        <w:t xml:space="preserve">CE 10 </w:t>
      </w:r>
      <w:proofErr w:type="gramStart"/>
      <w:r w:rsidRPr="003A2C9F">
        <w:rPr>
          <w:rFonts w:ascii="Perpetua" w:hAnsi="Perpetua"/>
          <w:sz w:val="24"/>
          <w:szCs w:val="24"/>
        </w:rPr>
        <w:t>The</w:t>
      </w:r>
      <w:proofErr w:type="gramEnd"/>
      <w:r w:rsidRPr="003A2C9F">
        <w:rPr>
          <w:rFonts w:ascii="Perpetua" w:hAnsi="Perpetua"/>
          <w:sz w:val="24"/>
          <w:szCs w:val="24"/>
        </w:rPr>
        <w:t xml:space="preserve"> Judicial Branch.   </w:t>
      </w:r>
      <w:proofErr w:type="gramStart"/>
      <w:r w:rsidRPr="003A2C9F">
        <w:rPr>
          <w:rFonts w:ascii="Perpetua" w:hAnsi="Perpetua"/>
          <w:sz w:val="24"/>
          <w:szCs w:val="24"/>
        </w:rPr>
        <w:t>Textbook notes.</w:t>
      </w:r>
      <w:proofErr w:type="gramEnd"/>
      <w:r w:rsidRPr="003A2C9F">
        <w:rPr>
          <w:rFonts w:ascii="Perpetua" w:hAnsi="Perpetua"/>
          <w:sz w:val="24"/>
          <w:szCs w:val="24"/>
        </w:rPr>
        <w:t xml:space="preserve">  C&amp;</w:t>
      </w:r>
      <w:proofErr w:type="gramStart"/>
      <w:r w:rsidRPr="003A2C9F">
        <w:rPr>
          <w:rFonts w:ascii="Perpetua" w:hAnsi="Perpetua"/>
          <w:sz w:val="24"/>
          <w:szCs w:val="24"/>
        </w:rPr>
        <w:t>E  Chapter</w:t>
      </w:r>
      <w:proofErr w:type="gramEnd"/>
      <w:r w:rsidRPr="003A2C9F">
        <w:rPr>
          <w:rFonts w:ascii="Perpetua" w:hAnsi="Perpetua"/>
          <w:sz w:val="24"/>
          <w:szCs w:val="24"/>
        </w:rPr>
        <w:t xml:space="preserve"> 1 Pages 264 </w:t>
      </w:r>
      <w:r>
        <w:rPr>
          <w:rFonts w:ascii="Perpetua" w:hAnsi="Perpetua"/>
          <w:sz w:val="24"/>
          <w:szCs w:val="24"/>
        </w:rPr>
        <w:t>–</w:t>
      </w:r>
      <w:r w:rsidRPr="003A2C9F">
        <w:rPr>
          <w:rFonts w:ascii="Perpetua" w:hAnsi="Perpetua"/>
          <w:sz w:val="24"/>
          <w:szCs w:val="24"/>
        </w:rPr>
        <w:t xml:space="preserve"> 270</w:t>
      </w:r>
    </w:p>
    <w:p w:rsidR="003A2C9F" w:rsidRDefault="003A2C9F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makes up the judicial branch of the federal government?  2 things….</w:t>
      </w:r>
    </w:p>
    <w:p w:rsidR="003A2C9F" w:rsidRDefault="003A2C9F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Where are disputes involving laws resolved?</w:t>
      </w:r>
    </w:p>
    <w:p w:rsidR="003A2C9F" w:rsidRDefault="003A2C9F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 courts function to apply the law in a situation and then do what two things?</w:t>
      </w:r>
    </w:p>
    <w:p w:rsidR="003A2C9F" w:rsidRDefault="003A2C9F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2 types of conflict are dealt with in our court system?</w:t>
      </w:r>
    </w:p>
    <w:p w:rsidR="003A2C9F" w:rsidRDefault="003A2C9F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happens in a CRIMINAL CASE? Explain</w:t>
      </w:r>
    </w:p>
    <w:p w:rsidR="003A2C9F" w:rsidRDefault="003A2C9F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happens in a CIVIL CASE? Explain</w:t>
      </w:r>
    </w:p>
    <w:p w:rsidR="00362565" w:rsidRDefault="00362565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the term PLAINTIF</w:t>
      </w:r>
    </w:p>
    <w:p w:rsidR="00362565" w:rsidRDefault="00362565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the term DEFENDANT as it pertains to a civil case.</w:t>
      </w:r>
    </w:p>
    <w:p w:rsidR="00362565" w:rsidRDefault="00362565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the term PROSECUTION</w:t>
      </w:r>
    </w:p>
    <w:p w:rsidR="00362565" w:rsidRDefault="00362565" w:rsidP="00362565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Explain the term DEFENDANT as it pertains to a </w:t>
      </w:r>
      <w:r>
        <w:rPr>
          <w:rFonts w:ascii="Perpetua" w:hAnsi="Perpetua"/>
          <w:sz w:val="24"/>
          <w:szCs w:val="24"/>
        </w:rPr>
        <w:t>criminal</w:t>
      </w:r>
      <w:r>
        <w:rPr>
          <w:rFonts w:ascii="Perpetua" w:hAnsi="Perpetua"/>
          <w:sz w:val="24"/>
          <w:szCs w:val="24"/>
        </w:rPr>
        <w:t xml:space="preserve"> case.</w:t>
      </w:r>
    </w:p>
    <w:p w:rsidR="00362565" w:rsidRDefault="00C678BC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the judges “job”?</w:t>
      </w:r>
    </w:p>
    <w:p w:rsidR="00C678BC" w:rsidRDefault="00C678BC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does a jury do?</w:t>
      </w:r>
    </w:p>
    <w:p w:rsidR="00C678BC" w:rsidRDefault="00C678BC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PRECEDENT.</w:t>
      </w:r>
    </w:p>
    <w:p w:rsidR="00C678BC" w:rsidRDefault="00C678BC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Name a court case which established a precedent.</w:t>
      </w:r>
    </w:p>
    <w:p w:rsidR="00C678BC" w:rsidRDefault="00C678BC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was the precedent the case in #14 established?</w:t>
      </w:r>
    </w:p>
    <w:p w:rsidR="00C678BC" w:rsidRDefault="00C678BC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Name the two court systems in our “Dual System” of courts.</w:t>
      </w:r>
    </w:p>
    <w:p w:rsidR="00C678BC" w:rsidRDefault="00C678BC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Most legal cases begin where?</w:t>
      </w:r>
    </w:p>
    <w:p w:rsidR="00C678BC" w:rsidRDefault="00C678BC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“Original Jurisdiction”.</w:t>
      </w:r>
    </w:p>
    <w:p w:rsidR="00C678BC" w:rsidRDefault="00C678BC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“Appeal”.</w:t>
      </w:r>
    </w:p>
    <w:p w:rsidR="00C678BC" w:rsidRDefault="00C678BC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meant by “Appellate Jurisdiction?”</w:t>
      </w:r>
    </w:p>
    <w:p w:rsidR="00C678BC" w:rsidRDefault="00C678BC" w:rsidP="003A2C9F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List the 6 types of cases heard in FEDERAL Courts</w:t>
      </w:r>
    </w:p>
    <w:p w:rsidR="00C678BC" w:rsidRDefault="00C678BC" w:rsidP="00C678BC">
      <w:pPr>
        <w:pStyle w:val="ListParagraph"/>
        <w:numPr>
          <w:ilvl w:val="1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</w:t>
      </w:r>
    </w:p>
    <w:p w:rsidR="00C678BC" w:rsidRDefault="00C678BC" w:rsidP="00C678BC">
      <w:pPr>
        <w:pStyle w:val="ListParagraph"/>
        <w:numPr>
          <w:ilvl w:val="1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</w:t>
      </w:r>
    </w:p>
    <w:p w:rsidR="00C678BC" w:rsidRDefault="00C678BC" w:rsidP="00C678BC">
      <w:pPr>
        <w:pStyle w:val="ListParagraph"/>
        <w:numPr>
          <w:ilvl w:val="1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</w:t>
      </w:r>
    </w:p>
    <w:p w:rsidR="00C678BC" w:rsidRDefault="00C678BC" w:rsidP="00C678BC">
      <w:pPr>
        <w:pStyle w:val="ListParagraph"/>
        <w:numPr>
          <w:ilvl w:val="1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</w:t>
      </w:r>
    </w:p>
    <w:p w:rsidR="00C678BC" w:rsidRDefault="00C678BC" w:rsidP="00C678BC">
      <w:pPr>
        <w:pStyle w:val="ListParagraph"/>
        <w:numPr>
          <w:ilvl w:val="1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</w:t>
      </w:r>
    </w:p>
    <w:p w:rsidR="00C678BC" w:rsidRDefault="00C678BC" w:rsidP="00C678BC">
      <w:pPr>
        <w:pStyle w:val="ListParagraph"/>
        <w:numPr>
          <w:ilvl w:val="1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</w:t>
      </w:r>
    </w:p>
    <w:p w:rsidR="00CE64DB" w:rsidRDefault="00CE64DB" w:rsidP="00CE64DB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specifically does and Appeals Court do?</w:t>
      </w:r>
    </w:p>
    <w:p w:rsidR="00CE64DB" w:rsidRDefault="00CE64DB" w:rsidP="00CE64DB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2 decisions may an Appeals Court make?</w:t>
      </w:r>
    </w:p>
    <w:p w:rsidR="00CE64DB" w:rsidRDefault="00CE64DB" w:rsidP="00CE64DB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happens if an Appeals Court decides a trial was unfair?</w:t>
      </w:r>
    </w:p>
    <w:p w:rsidR="00CE64DB" w:rsidRPr="003A2C9F" w:rsidRDefault="00CE64DB" w:rsidP="00CE64DB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“Double Jeopardy?”</w:t>
      </w:r>
      <w:bookmarkStart w:id="0" w:name="_GoBack"/>
      <w:bookmarkEnd w:id="0"/>
    </w:p>
    <w:sectPr w:rsidR="00CE64DB" w:rsidRPr="003A2C9F" w:rsidSect="003A2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Rounded MT Bold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BA3"/>
    <w:multiLevelType w:val="hybridMultilevel"/>
    <w:tmpl w:val="4E32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9F"/>
    <w:rsid w:val="00362565"/>
    <w:rsid w:val="003A2C9F"/>
    <w:rsid w:val="00584B3E"/>
    <w:rsid w:val="00B9656B"/>
    <w:rsid w:val="00C678BC"/>
    <w:rsid w:val="00C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2</cp:revision>
  <dcterms:created xsi:type="dcterms:W3CDTF">2013-03-05T15:13:00Z</dcterms:created>
  <dcterms:modified xsi:type="dcterms:W3CDTF">2013-03-05T15:13:00Z</dcterms:modified>
</cp:coreProperties>
</file>